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0A84C5AE" w14:textId="77777777" w:rsidR="009C01AF" w:rsidRPr="009C01AF" w:rsidRDefault="009C01AF" w:rsidP="009C01AF">
      <w:pPr>
        <w:jc w:val="center"/>
        <w:rPr>
          <w:rFonts w:ascii="Monotype Corsiva" w:hAnsi="Monotype Corsiva"/>
          <w:b/>
          <w:bCs/>
          <w:sz w:val="96"/>
          <w:szCs w:val="96"/>
        </w:rPr>
      </w:pPr>
      <w:r w:rsidRPr="009C01AF">
        <w:rPr>
          <w:rFonts w:ascii="Monotype Corsiva" w:hAnsi="Monotype Corsiva"/>
          <w:b/>
          <w:bCs/>
          <w:sz w:val="96"/>
          <w:szCs w:val="96"/>
        </w:rPr>
        <w:t>Harold Baro</w:t>
      </w:r>
    </w:p>
    <w:p w14:paraId="58FEA882" w14:textId="77777777" w:rsidR="000111D7" w:rsidRDefault="009C01AF" w:rsidP="009C01AF">
      <w:pPr>
        <w:jc w:val="center"/>
        <w:rPr>
          <w:b/>
          <w:bCs/>
          <w:i/>
          <w:iCs/>
          <w:sz w:val="32"/>
          <w:szCs w:val="32"/>
        </w:rPr>
      </w:pPr>
      <w:r w:rsidRPr="009C01AF">
        <w:rPr>
          <w:b/>
          <w:bCs/>
          <w:i/>
          <w:iCs/>
          <w:sz w:val="32"/>
          <w:szCs w:val="32"/>
        </w:rPr>
        <w:t>MHS Hall of Fame 2017</w:t>
      </w:r>
      <w:r>
        <w:rPr>
          <w:b/>
          <w:bCs/>
          <w:i/>
          <w:iCs/>
          <w:sz w:val="32"/>
          <w:szCs w:val="32"/>
        </w:rPr>
        <w:t>;</w:t>
      </w:r>
      <w:r w:rsidRPr="009C01AF">
        <w:rPr>
          <w:b/>
          <w:bCs/>
          <w:i/>
          <w:iCs/>
          <w:sz w:val="32"/>
          <w:szCs w:val="32"/>
        </w:rPr>
        <w:t xml:space="preserve"> </w:t>
      </w:r>
    </w:p>
    <w:p w14:paraId="22A06CD2" w14:textId="20EA5654" w:rsidR="009C01AF" w:rsidRPr="009C01AF" w:rsidRDefault="009C01AF" w:rsidP="009C01AF">
      <w:pPr>
        <w:jc w:val="center"/>
        <w:rPr>
          <w:b/>
          <w:bCs/>
          <w:i/>
          <w:iCs/>
          <w:sz w:val="32"/>
          <w:szCs w:val="32"/>
        </w:rPr>
      </w:pPr>
      <w:r w:rsidRPr="009C01AF">
        <w:rPr>
          <w:b/>
          <w:bCs/>
          <w:i/>
          <w:iCs/>
          <w:sz w:val="32"/>
          <w:szCs w:val="32"/>
        </w:rPr>
        <w:t>Senior Vice President</w:t>
      </w:r>
      <w:r>
        <w:rPr>
          <w:b/>
          <w:bCs/>
          <w:i/>
          <w:iCs/>
          <w:sz w:val="32"/>
          <w:szCs w:val="32"/>
        </w:rPr>
        <w:t xml:space="preserve"> &amp;</w:t>
      </w:r>
      <w:r w:rsidRPr="009C01AF">
        <w:rPr>
          <w:b/>
          <w:bCs/>
          <w:i/>
          <w:iCs/>
          <w:sz w:val="32"/>
          <w:szCs w:val="32"/>
        </w:rPr>
        <w:t xml:space="preserve"> General Manager, SIMOS Solutions</w:t>
      </w:r>
    </w:p>
    <w:p w14:paraId="6BE15C26" w14:textId="77777777" w:rsidR="009C01AF" w:rsidRDefault="009C01AF" w:rsidP="009C01AF">
      <w:pPr>
        <w:jc w:val="center"/>
        <w:rPr>
          <w:b/>
          <w:bCs/>
        </w:rPr>
      </w:pPr>
    </w:p>
    <w:p w14:paraId="7F7B6823" w14:textId="1294A742" w:rsidR="009C01AF" w:rsidRPr="009C01AF" w:rsidRDefault="009C01AF" w:rsidP="009C01AF">
      <w:pPr>
        <w:pStyle w:val="ListParagraph"/>
        <w:numPr>
          <w:ilvl w:val="0"/>
          <w:numId w:val="1"/>
        </w:numPr>
        <w:jc w:val="both"/>
        <w:rPr>
          <w:b/>
          <w:bCs/>
          <w:sz w:val="32"/>
          <w:szCs w:val="32"/>
        </w:rPr>
      </w:pPr>
      <w:r w:rsidRPr="009C01AF">
        <w:rPr>
          <w:b/>
          <w:bCs/>
          <w:sz w:val="32"/>
          <w:szCs w:val="32"/>
        </w:rPr>
        <w:t>Harold Baro is senior vice president and general manager of SIMOS Solutions, a customer-focused, results-oriented labor management firm that specializes in improving the ways organizations staff and manage high-touch environments by providing engineering expertise, a frontline workforce and management at a guaranteed fixed cost per unit while meeting quality and safety standards. He leads a core of certified engineers and experienced onsite workforce leaders who help optimize processes for budget certainty and increased efficiencies in distribution, fulfillment, reverse logistics and light manufacturing.</w:t>
      </w:r>
    </w:p>
    <w:p w14:paraId="3C56FB3B" w14:textId="77777777"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has more than 30 years of extensive experience in Industrial and Systems Engineering with a focus on logistics and systems, including the past 19 years with SIMOS. Under his leadership, SIMOS has expanded across the United States and introduced technology into its staffing models by launching </w:t>
      </w:r>
      <w:proofErr w:type="spellStart"/>
      <w:r w:rsidRPr="009C01AF">
        <w:rPr>
          <w:b/>
          <w:bCs/>
          <w:sz w:val="32"/>
          <w:szCs w:val="32"/>
        </w:rPr>
        <w:t>Stafftrack</w:t>
      </w:r>
      <w:proofErr w:type="spellEnd"/>
      <w:r w:rsidRPr="009C01AF">
        <w:rPr>
          <w:b/>
          <w:bCs/>
          <w:sz w:val="32"/>
          <w:szCs w:val="32"/>
        </w:rPr>
        <w:t>, a proprietary workforce management tool, for its client and worker teams.</w:t>
      </w:r>
    </w:p>
    <w:p w14:paraId="6FF0CB4A" w14:textId="77777777"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was recognized for his industry leadership and expertise by Supply and Demand Chain Executive, who named him to their Pros to Know list in 2021. Under his leadership, SIMOS has won awards from the Brandon Hall Group, </w:t>
      </w:r>
      <w:proofErr w:type="spellStart"/>
      <w:r w:rsidRPr="009C01AF">
        <w:rPr>
          <w:b/>
          <w:bCs/>
          <w:sz w:val="32"/>
          <w:szCs w:val="32"/>
        </w:rPr>
        <w:t>ClearlyRated</w:t>
      </w:r>
      <w:proofErr w:type="spellEnd"/>
      <w:r w:rsidRPr="009C01AF">
        <w:rPr>
          <w:b/>
          <w:bCs/>
          <w:sz w:val="32"/>
          <w:szCs w:val="32"/>
        </w:rPr>
        <w:t xml:space="preserve"> Best of Staffing, the Reverse Logistics Association and was named a Top Workplace by </w:t>
      </w:r>
      <w:proofErr w:type="spellStart"/>
      <w:r w:rsidRPr="009C01AF">
        <w:rPr>
          <w:b/>
          <w:bCs/>
          <w:sz w:val="32"/>
          <w:szCs w:val="32"/>
        </w:rPr>
        <w:t>Energage</w:t>
      </w:r>
      <w:proofErr w:type="spellEnd"/>
      <w:r w:rsidRPr="009C01AF">
        <w:rPr>
          <w:b/>
          <w:bCs/>
          <w:sz w:val="32"/>
          <w:szCs w:val="32"/>
        </w:rPr>
        <w:t xml:space="preserve"> in 2021 and 2022.</w:t>
      </w:r>
    </w:p>
    <w:p w14:paraId="03B3D351" w14:textId="053BA2F4" w:rsidR="009C01AF" w:rsidRPr="009C01AF" w:rsidRDefault="009C01AF" w:rsidP="009C01AF">
      <w:pPr>
        <w:pStyle w:val="ListParagraph"/>
        <w:numPr>
          <w:ilvl w:val="0"/>
          <w:numId w:val="1"/>
        </w:numPr>
        <w:jc w:val="both"/>
        <w:rPr>
          <w:b/>
          <w:bCs/>
          <w:sz w:val="32"/>
          <w:szCs w:val="32"/>
        </w:rPr>
      </w:pPr>
      <w:r w:rsidRPr="009C01AF">
        <w:rPr>
          <w:b/>
          <w:bCs/>
          <w:sz w:val="32"/>
          <w:szCs w:val="32"/>
        </w:rPr>
        <w:t xml:space="preserve">Baro holds a bachelor’s degree in industrial and systems engineering from the Georgia Institute of Technology, where he was a member of the 1990 National Championship Football Team. He earned a Green Belt Six Sigma, Lean Six Sigma and a Black Belt from Villanova University and trained in TQM, MRP and ISO 9002. He lives in </w:t>
      </w:r>
      <w:r>
        <w:rPr>
          <w:b/>
          <w:bCs/>
          <w:sz w:val="32"/>
          <w:szCs w:val="32"/>
        </w:rPr>
        <w:t xml:space="preserve">Fayette County </w:t>
      </w:r>
      <w:r w:rsidRPr="009C01AF">
        <w:rPr>
          <w:b/>
          <w:bCs/>
          <w:sz w:val="32"/>
          <w:szCs w:val="32"/>
        </w:rPr>
        <w:t>with his wife Je</w:t>
      </w:r>
      <w:r w:rsidR="000111D7">
        <w:rPr>
          <w:b/>
          <w:bCs/>
          <w:sz w:val="32"/>
          <w:szCs w:val="32"/>
        </w:rPr>
        <w:t>n</w:t>
      </w:r>
      <w:r w:rsidR="00737F21">
        <w:rPr>
          <w:b/>
          <w:bCs/>
          <w:sz w:val="32"/>
          <w:szCs w:val="32"/>
        </w:rPr>
        <w:t>ifer</w:t>
      </w:r>
      <w:r w:rsidRPr="009C01AF">
        <w:rPr>
          <w:b/>
          <w:bCs/>
          <w:sz w:val="32"/>
          <w:szCs w:val="32"/>
        </w:rPr>
        <w:t>. Harold and Jenifer have 4 children; Delaney, Brooks, Harrison and Braden. Harold graduated from McIntosh High School in 1989</w:t>
      </w:r>
      <w:r>
        <w:rPr>
          <w:b/>
          <w:bCs/>
          <w:sz w:val="32"/>
          <w:szCs w:val="32"/>
        </w:rPr>
        <w:t>. He was inducted into the McIntosh Hall of Fame in 2017 for Football, having been a member of the 1990 Georgia Tech National Championship Team.</w:t>
      </w:r>
    </w:p>
    <w:p w14:paraId="37795977" w14:textId="77777777" w:rsidR="005F0D1D" w:rsidRDefault="005F0D1D"/>
    <w:sectPr w:rsidR="005F0D1D" w:rsidSect="000111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D5514"/>
    <w:multiLevelType w:val="hybridMultilevel"/>
    <w:tmpl w:val="3F76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9438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AF"/>
    <w:rsid w:val="000111D7"/>
    <w:rsid w:val="00125C42"/>
    <w:rsid w:val="00435CBF"/>
    <w:rsid w:val="005F0D1D"/>
    <w:rsid w:val="00737F21"/>
    <w:rsid w:val="00912EC0"/>
    <w:rsid w:val="009C01AF"/>
    <w:rsid w:val="00C22F94"/>
    <w:rsid w:val="00D25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43B1D"/>
  <w15:chartTrackingRefBased/>
  <w15:docId w15:val="{9008F321-EE47-4947-9AFB-111239EA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1AF"/>
  </w:style>
  <w:style w:type="paragraph" w:styleId="Heading1">
    <w:name w:val="heading 1"/>
    <w:basedOn w:val="Normal"/>
    <w:next w:val="Normal"/>
    <w:link w:val="Heading1Char"/>
    <w:uiPriority w:val="9"/>
    <w:qFormat/>
    <w:rsid w:val="009C0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0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01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01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01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01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1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1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1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1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01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01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01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01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0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1AF"/>
    <w:rPr>
      <w:rFonts w:eastAsiaTheme="majorEastAsia" w:cstheme="majorBidi"/>
      <w:color w:val="272727" w:themeColor="text1" w:themeTint="D8"/>
    </w:rPr>
  </w:style>
  <w:style w:type="paragraph" w:styleId="Title">
    <w:name w:val="Title"/>
    <w:basedOn w:val="Normal"/>
    <w:next w:val="Normal"/>
    <w:link w:val="TitleChar"/>
    <w:uiPriority w:val="10"/>
    <w:qFormat/>
    <w:rsid w:val="009C01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1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1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01AF"/>
    <w:rPr>
      <w:i/>
      <w:iCs/>
      <w:color w:val="404040" w:themeColor="text1" w:themeTint="BF"/>
    </w:rPr>
  </w:style>
  <w:style w:type="paragraph" w:styleId="ListParagraph">
    <w:name w:val="List Paragraph"/>
    <w:basedOn w:val="Normal"/>
    <w:uiPriority w:val="34"/>
    <w:qFormat/>
    <w:rsid w:val="009C01AF"/>
    <w:pPr>
      <w:ind w:left="720"/>
      <w:contextualSpacing/>
    </w:pPr>
  </w:style>
  <w:style w:type="character" w:styleId="IntenseEmphasis">
    <w:name w:val="Intense Emphasis"/>
    <w:basedOn w:val="DefaultParagraphFont"/>
    <w:uiPriority w:val="21"/>
    <w:qFormat/>
    <w:rsid w:val="009C01AF"/>
    <w:rPr>
      <w:i/>
      <w:iCs/>
      <w:color w:val="2F5496" w:themeColor="accent1" w:themeShade="BF"/>
    </w:rPr>
  </w:style>
  <w:style w:type="paragraph" w:styleId="IntenseQuote">
    <w:name w:val="Intense Quote"/>
    <w:basedOn w:val="Normal"/>
    <w:next w:val="Normal"/>
    <w:link w:val="IntenseQuoteChar"/>
    <w:uiPriority w:val="30"/>
    <w:qFormat/>
    <w:rsid w:val="009C0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01AF"/>
    <w:rPr>
      <w:i/>
      <w:iCs/>
      <w:color w:val="2F5496" w:themeColor="accent1" w:themeShade="BF"/>
    </w:rPr>
  </w:style>
  <w:style w:type="character" w:styleId="IntenseReference">
    <w:name w:val="Intense Reference"/>
    <w:basedOn w:val="DefaultParagraphFont"/>
    <w:uiPriority w:val="32"/>
    <w:qFormat/>
    <w:rsid w:val="009C01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1785</Characters>
  <Application>Microsoft Office Word</Application>
  <DocSecurity>0</DocSecurity>
  <Lines>35</Lines>
  <Paragraphs>7</Paragraphs>
  <ScaleCrop>false</ScaleCrop>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5</cp:revision>
  <dcterms:created xsi:type="dcterms:W3CDTF">2026-09-22T16:07:00Z</dcterms:created>
  <dcterms:modified xsi:type="dcterms:W3CDTF">2026-09-22T16:37:00Z</dcterms:modified>
</cp:coreProperties>
</file>